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858" w:rsidRDefault="00B32858" w:rsidP="00B3285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комбинированного вида №383 городского округа Самара.</w:t>
      </w:r>
    </w:p>
    <w:p w:rsidR="00B32858" w:rsidRDefault="00B3285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32858" w:rsidRDefault="00B3285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32858" w:rsidRDefault="00B3285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32858" w:rsidRDefault="00B3285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32858" w:rsidRDefault="00B3285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32858" w:rsidRDefault="00B3285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32858" w:rsidRDefault="00B3285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32858" w:rsidRDefault="00B3285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32858" w:rsidRDefault="00B3285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32858" w:rsidRDefault="00B3285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32858" w:rsidRDefault="00B3285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32858" w:rsidRDefault="00B3285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32858" w:rsidRDefault="00B3285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32858" w:rsidRPr="00B32858" w:rsidRDefault="00B32858" w:rsidP="00B32858">
      <w:pPr>
        <w:jc w:val="center"/>
        <w:rPr>
          <w:rFonts w:ascii="Georgia" w:hAnsi="Georgia" w:cs="Times New Roman"/>
          <w:b/>
          <w:i/>
          <w:color w:val="000000"/>
          <w:sz w:val="28"/>
          <w:szCs w:val="28"/>
          <w:shd w:val="clear" w:color="auto" w:fill="FFFFFF"/>
        </w:rPr>
      </w:pPr>
      <w:r w:rsidRPr="00B32858">
        <w:rPr>
          <w:rFonts w:ascii="Georgia" w:hAnsi="Georgia" w:cs="Times New Roman"/>
          <w:b/>
          <w:i/>
          <w:color w:val="000000"/>
          <w:sz w:val="28"/>
          <w:szCs w:val="28"/>
          <w:shd w:val="clear" w:color="auto" w:fill="FFFFFF"/>
        </w:rPr>
        <w:t>Консультация для родителей</w:t>
      </w:r>
    </w:p>
    <w:p w:rsidR="00B32858" w:rsidRDefault="00B32858" w:rsidP="00B3285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32858">
        <w:rPr>
          <w:rFonts w:ascii="Georgia" w:hAnsi="Georgia" w:cs="Times New Roman"/>
          <w:b/>
          <w:i/>
          <w:sz w:val="28"/>
          <w:szCs w:val="28"/>
        </w:rPr>
        <w:t xml:space="preserve">«Значение </w:t>
      </w:r>
      <w:r w:rsidR="00025FC1">
        <w:rPr>
          <w:rFonts w:ascii="Georgia" w:hAnsi="Georgia" w:cs="Times New Roman"/>
          <w:b/>
          <w:i/>
          <w:sz w:val="28"/>
          <w:szCs w:val="28"/>
        </w:rPr>
        <w:t>нетрадиционного рисования для эстетического  развития детей дошкольного возраста</w:t>
      </w:r>
      <w:r w:rsidRPr="00B32858">
        <w:rPr>
          <w:rFonts w:ascii="Georgia" w:hAnsi="Georgia" w:cs="Times New Roman"/>
          <w:b/>
          <w:i/>
          <w:color w:val="000000"/>
          <w:sz w:val="28"/>
          <w:szCs w:val="28"/>
          <w:shd w:val="clear" w:color="auto" w:fill="FFFFFF"/>
        </w:rPr>
        <w:t>».</w:t>
      </w:r>
      <w:r w:rsidRPr="00B3285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32858" w:rsidRDefault="00B3285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32858" w:rsidRDefault="00B3285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32858" w:rsidRDefault="00B3285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32858" w:rsidRDefault="00B3285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32858" w:rsidRDefault="00B3285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32858" w:rsidRDefault="00B3285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32858" w:rsidRDefault="00B3285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32858" w:rsidRDefault="00B3285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32858" w:rsidRDefault="00B3285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32858" w:rsidRDefault="00B3285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Консультацию подготовила </w:t>
      </w:r>
    </w:p>
    <w:p w:rsidR="00B32858" w:rsidRDefault="00B3285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воспитатель Гущина Л. М.</w:t>
      </w:r>
    </w:p>
    <w:p w:rsidR="00B32858" w:rsidRDefault="00B3285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32858" w:rsidRDefault="00B3285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25FC1" w:rsidRDefault="00B32858" w:rsidP="00025FC1">
      <w:pPr>
        <w:ind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2858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B328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творческого потенциала личности должно осуществляться с раннего детства, когда ребёнок под руководством взрослых начинает овладевать различными видами деятельности, в том числе и художественной.</w:t>
      </w:r>
      <w:r w:rsidRPr="00B3285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28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Большие возможности в развитии творчества заключает в себе изобразительная деятельность и, прежде всего рисование.</w:t>
      </w:r>
      <w:r w:rsidRPr="00B3285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28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Рисование является важным средством эстетического воспитания: оно позволяет детям выразить своё представление об окружающем мире, развивает фантазию, воображение, даёт возможность закрепить знание о цвете, форме. В процессе рисования у ребёнка совершенствуется наблюдательность, эстетическое восприятие, эстетические эмоции, художественный вкус, творческие способности, умение доступными средствами самостоятельно создавать красивое. Занятия рисованием развивают умение видеть прекрасное в окружающей жизни, в произведениях искусства. Собственная художественная деятельность помогает детям постепенно подойти к пониманию произведений живописи, графики, скульптуры, декоративно-прикладного искусства.</w:t>
      </w:r>
    </w:p>
    <w:p w:rsidR="00025FC1" w:rsidRDefault="00B32858" w:rsidP="00025FC1">
      <w:pPr>
        <w:ind w:firstLine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28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Изображение в рисунках создается с помощью разнообразных материалов. Художники в своём творчестве используют различные материалы: разнообразные мелки краски, уголь, сангину, пастель и многое другое. И в детское творчество так же необходимо включать разные краски (гуашь, акварель), тушь, мелки, учить детей пользоваться этими изобразительными материалами в соотношении с их средствами выразительности.</w:t>
      </w:r>
      <w:r w:rsidRPr="00B3285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3285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28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Опыт работы свидетельствует: рисование необычными материалами и оригинальными техниками позволяет детям ощутить не забываемые положительные эмоции. Эмоции, как известно, - это и процесс, и результат практической деятельности, прежде всего художественного творчества. По эмоциям можно судить о том, что в данный момент радует, интересует, повергает в уныние, волнует ребёнка, что характеризует его сущность, характер, индивидуальность.</w:t>
      </w:r>
      <w:r w:rsidRPr="00B3285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25FC1" w:rsidRDefault="00B32858" w:rsidP="00025FC1">
      <w:pPr>
        <w:ind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28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Дошкольники по природе своей способны сочувствовать литературному герою, разыграть в сложной ролевой игре эмоциональные различные состояния, а вот понять, что есть красота, и научиться выражать себя в изобразительной деятельности – дар, о котором можно только мечтать, но этому можно и научить.</w:t>
      </w:r>
    </w:p>
    <w:p w:rsidR="00025FC1" w:rsidRDefault="00B32858" w:rsidP="00025FC1">
      <w:pPr>
        <w:ind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28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 взрослым, необходимо развить в ребёнке чувство красоты. Именно от нас зависит, какой – богатой или бедной – будет его духовная жизнь. Следует помнить: если восприятие прекрасного не будет подкреплено участием ребёнка в созидании красоты, то, как считают, в ребёнке формируется «инфантильная восторженность».</w:t>
      </w:r>
    </w:p>
    <w:p w:rsidR="00025FC1" w:rsidRDefault="00B32858" w:rsidP="00025FC1">
      <w:pPr>
        <w:ind w:firstLine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28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Чтобы привить любовь к изобразительному искусству, вызвать </w:t>
      </w:r>
      <w:proofErr w:type="gramStart"/>
      <w:r w:rsidRPr="00B328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интерес</w:t>
      </w:r>
      <w:proofErr w:type="gramEnd"/>
      <w:r w:rsidRPr="00B328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рисованию начиная с младшего дошкольного возраста, надо использовать нетрадиционные способы изображения. Такое нетрадиционное рисование доставляет детям множество положительных эмоций, раскрывает возможность использования хорошо знакомых им предметов в качестве художественных материалов, удивляет своей непредсказуемостью.</w:t>
      </w:r>
      <w:r w:rsidRPr="00B3285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28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Необычные способы рисования так увлекают детей, что, образно говоря, в группе разгорается настоящее пламя творчества, которое завершается выставкой детских рисунков.</w:t>
      </w:r>
      <w:r w:rsidRPr="00B3285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25FC1" w:rsidRDefault="00B32858" w:rsidP="00025FC1">
      <w:pPr>
        <w:ind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28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Какие нетрадиционные способы рисования можно использовать дома? </w:t>
      </w:r>
      <w:proofErr w:type="spellStart"/>
      <w:r w:rsidRPr="00B328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Кляксография</w:t>
      </w:r>
      <w:proofErr w:type="spellEnd"/>
      <w:r w:rsidRPr="00B328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рисование солью, рисование пальцами. Мыльными пузырями, разбрызгиванием т.д. Разве вам неинтересно узнать, что получится, если рисовать тряпкой или скомканной бумагой?</w:t>
      </w:r>
      <w:r w:rsidRPr="00B3285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28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Рисовать можно как угодно и чем угодно! Лёжа на полу, под столом, на столе</w:t>
      </w:r>
      <w:proofErr w:type="gramStart"/>
      <w:r w:rsidRPr="00B328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 Н</w:t>
      </w:r>
      <w:proofErr w:type="gramEnd"/>
      <w:r w:rsidRPr="00B328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листочке дерева, на газете… Разнообразие материалов ставит новые задачи и заставляет все время что-нибудь придумывать. А из каракуль и мазни в конце концов вырисовывается узнаваемый объект </w:t>
      </w:r>
      <w:proofErr w:type="gramStart"/>
      <w:r w:rsidRPr="00B328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–Я</w:t>
      </w:r>
      <w:proofErr w:type="gramEnd"/>
      <w:r w:rsidRPr="00B328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Ничем незамутнённая радость удовлетворения от того, что и «это сделал Я – всё это моё!».</w:t>
      </w:r>
      <w:r w:rsidRPr="00B3285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28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Научившись выражать свои чувства на бумаге, ребёнок начинает лучше понимать чувства других, учится преодолевать робость, страх перед </w:t>
      </w:r>
      <w:r w:rsidRPr="00B328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рисованием, перед тем, что ничего не получится. Он уверен, что получится, и получится красиво.</w:t>
      </w:r>
    </w:p>
    <w:p w:rsidR="00025FC1" w:rsidRDefault="00025FC1" w:rsidP="00025FC1">
      <w:pPr>
        <w:ind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Овладение </w:t>
      </w:r>
      <w:r w:rsidR="00B32858" w:rsidRPr="00B328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различными материалами, способами работы с ними, понимание их выразительности позволяет детям более эффективно использовать их при отражении в рисунках своих впечатлений от окружающей жизни.</w:t>
      </w:r>
      <w:r w:rsidR="00B32858" w:rsidRPr="00B3285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32858" w:rsidRPr="00B3285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32858" w:rsidRPr="00B328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Разнообразие изобразительных материалов делает изобразительную деятельность более привлекательной, интересной, а по мере овладения разными материалами у детей формируется своя манера изображения.</w:t>
      </w:r>
      <w:r w:rsidR="00B32858" w:rsidRPr="00B3285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32858" w:rsidRPr="00B328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Один из любимых детьми способов нетрадиционного рисования – рисование солью. Она обладает не только интересными декоративными возможностями, но и весьма удобна в обращении.</w:t>
      </w:r>
    </w:p>
    <w:p w:rsidR="00025FC1" w:rsidRDefault="00B32858" w:rsidP="00025FC1">
      <w:pPr>
        <w:ind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28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Любят дети рисовать и…мыльными пузырями. Рисовать можно способом выдувания.</w:t>
      </w:r>
      <w:r w:rsidRPr="00B3285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28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ведь можно рисовать и зубной щёткой, и ватой, и пальцем, ладонью, тампоном, мятой бумагой, трубочкой гоняя краску (каплю) по листу бумаги, печатать разными предметами, создавать композиции свечкой, помадой, ступнями</w:t>
      </w:r>
      <w:proofErr w:type="gramStart"/>
      <w:r w:rsidRPr="00B328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Pr="00B3285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28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gramEnd"/>
      <w:r w:rsidRPr="00B328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ерзайте, фантазируйте! И к вам придёт радость – радость творчества, удивления и единения с вашими детьми.</w:t>
      </w:r>
    </w:p>
    <w:p w:rsidR="00E75CC9" w:rsidRPr="00B32858" w:rsidRDefault="00B32858" w:rsidP="00025FC1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3285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28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Рисовальное искусство обладает многообразием техник и их нужно использовать в работе с детьми. Использование различных материалов обогащает детей знанием способов работы с ними, их изобразительных возможностей, сделает рисунки детей более интересными, повысит эстетическую сторону рисунка.</w:t>
      </w:r>
    </w:p>
    <w:sectPr w:rsidR="00E75CC9" w:rsidRPr="00B32858" w:rsidSect="00B3285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2858"/>
    <w:rsid w:val="00025FC1"/>
    <w:rsid w:val="000D65F3"/>
    <w:rsid w:val="002746D8"/>
    <w:rsid w:val="00574108"/>
    <w:rsid w:val="00B32858"/>
    <w:rsid w:val="00B91C4B"/>
    <w:rsid w:val="00E7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328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METODIST</cp:lastModifiedBy>
  <cp:revision>2</cp:revision>
  <cp:lastPrinted>2013-10-13T18:01:00Z</cp:lastPrinted>
  <dcterms:created xsi:type="dcterms:W3CDTF">2013-10-13T17:54:00Z</dcterms:created>
  <dcterms:modified xsi:type="dcterms:W3CDTF">2014-12-09T15:41:00Z</dcterms:modified>
</cp:coreProperties>
</file>