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CE" w:rsidRDefault="00AF30CE" w:rsidP="00AF30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</w:t>
      </w:r>
    </w:p>
    <w:p w:rsidR="00AF30CE" w:rsidRDefault="00AF30CE" w:rsidP="00AF30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 № 383городского округа Самара</w:t>
      </w:r>
    </w:p>
    <w:p w:rsidR="00AF30CE" w:rsidRDefault="00AF30CE" w:rsidP="00AF30CE">
      <w:pPr>
        <w:rPr>
          <w:sz w:val="28"/>
          <w:szCs w:val="28"/>
        </w:rPr>
      </w:pPr>
    </w:p>
    <w:p w:rsidR="00AF30CE" w:rsidRDefault="00AF30CE" w:rsidP="00AF30CE">
      <w:pPr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  <w:u w:val="single"/>
        </w:rPr>
      </w:pPr>
      <w:r w:rsidRPr="004614FC">
        <w:rPr>
          <w:b/>
          <w:sz w:val="28"/>
          <w:szCs w:val="28"/>
          <w:u w:val="single"/>
        </w:rPr>
        <w:t>Конспект занятия</w:t>
      </w: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изо</w:t>
      </w:r>
      <w:r w:rsidRPr="004614FC">
        <w:rPr>
          <w:b/>
          <w:sz w:val="28"/>
          <w:szCs w:val="28"/>
        </w:rPr>
        <w:t>деятельности</w:t>
      </w:r>
      <w:proofErr w:type="spellEnd"/>
      <w:r w:rsidRPr="00B440FC">
        <w:rPr>
          <w:b/>
          <w:sz w:val="28"/>
          <w:szCs w:val="28"/>
        </w:rPr>
        <w:t xml:space="preserve"> </w:t>
      </w: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614FC">
        <w:rPr>
          <w:b/>
          <w:sz w:val="28"/>
          <w:szCs w:val="28"/>
        </w:rPr>
        <w:t xml:space="preserve"> старшей группе</w:t>
      </w: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  <w:r w:rsidRPr="004614FC">
        <w:rPr>
          <w:b/>
          <w:sz w:val="28"/>
          <w:szCs w:val="28"/>
        </w:rPr>
        <w:t>«Сказка в гости к нам пришла»</w:t>
      </w: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b/>
          <w:sz w:val="28"/>
          <w:szCs w:val="28"/>
        </w:rPr>
      </w:pPr>
    </w:p>
    <w:p w:rsidR="00AF30CE" w:rsidRPr="004614FC" w:rsidRDefault="00AF30CE" w:rsidP="00AF30CE">
      <w:pPr>
        <w:jc w:val="center"/>
        <w:rPr>
          <w:sz w:val="28"/>
          <w:szCs w:val="28"/>
        </w:rPr>
      </w:pPr>
      <w:r w:rsidRPr="004614FC">
        <w:rPr>
          <w:sz w:val="28"/>
          <w:szCs w:val="28"/>
        </w:rPr>
        <w:t xml:space="preserve">                                                                        Подготовила и провела:</w:t>
      </w:r>
    </w:p>
    <w:p w:rsidR="00AF30CE" w:rsidRDefault="00AF30CE" w:rsidP="00AF30CE">
      <w:pPr>
        <w:jc w:val="center"/>
        <w:rPr>
          <w:sz w:val="28"/>
          <w:szCs w:val="28"/>
        </w:rPr>
      </w:pPr>
      <w:r w:rsidRPr="004614FC">
        <w:rPr>
          <w:sz w:val="28"/>
          <w:szCs w:val="28"/>
        </w:rPr>
        <w:t xml:space="preserve">                                                                               воспитатель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С.П.</w:t>
      </w: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МБДОУ____________ </w:t>
      </w:r>
      <w:proofErr w:type="spellStart"/>
      <w:r>
        <w:rPr>
          <w:sz w:val="28"/>
          <w:szCs w:val="28"/>
        </w:rPr>
        <w:t>Грешнова</w:t>
      </w:r>
      <w:proofErr w:type="spellEnd"/>
      <w:r>
        <w:rPr>
          <w:sz w:val="28"/>
          <w:szCs w:val="28"/>
        </w:rPr>
        <w:t xml:space="preserve"> Е.П.</w:t>
      </w: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Default="00AF30CE" w:rsidP="00AF30CE">
      <w:pPr>
        <w:jc w:val="center"/>
        <w:rPr>
          <w:sz w:val="28"/>
          <w:szCs w:val="28"/>
        </w:rPr>
      </w:pPr>
    </w:p>
    <w:p w:rsidR="00AF30CE" w:rsidRPr="006C6F72" w:rsidRDefault="00AF30CE" w:rsidP="00AF30CE">
      <w:pPr>
        <w:spacing w:line="360" w:lineRule="auto"/>
        <w:jc w:val="center"/>
        <w:rPr>
          <w:sz w:val="28"/>
          <w:szCs w:val="28"/>
          <w:u w:val="single"/>
        </w:rPr>
      </w:pPr>
      <w:r w:rsidRPr="006C6F72">
        <w:rPr>
          <w:sz w:val="28"/>
          <w:szCs w:val="28"/>
        </w:rPr>
        <w:t>Конспект занятия</w:t>
      </w:r>
      <w:r w:rsidRPr="006C6F72">
        <w:rPr>
          <w:sz w:val="28"/>
          <w:szCs w:val="28"/>
          <w:u w:val="single"/>
        </w:rPr>
        <w:t xml:space="preserve"> </w:t>
      </w:r>
      <w:r w:rsidRPr="006C6F72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изо</w:t>
      </w:r>
      <w:r w:rsidRPr="006C6F72">
        <w:rPr>
          <w:sz w:val="28"/>
          <w:szCs w:val="28"/>
        </w:rPr>
        <w:t>деятельности</w:t>
      </w:r>
      <w:proofErr w:type="spellEnd"/>
      <w:r w:rsidRPr="006C6F72">
        <w:rPr>
          <w:sz w:val="28"/>
          <w:szCs w:val="28"/>
        </w:rPr>
        <w:t xml:space="preserve"> в старшей группе</w:t>
      </w:r>
      <w:r>
        <w:rPr>
          <w:sz w:val="28"/>
          <w:szCs w:val="28"/>
          <w:u w:val="single"/>
        </w:rPr>
        <w:t xml:space="preserve"> </w:t>
      </w:r>
    </w:p>
    <w:p w:rsidR="00AF30CE" w:rsidRPr="006C6F72" w:rsidRDefault="00AF30CE" w:rsidP="00AF30CE">
      <w:pPr>
        <w:spacing w:line="360" w:lineRule="auto"/>
        <w:jc w:val="center"/>
        <w:rPr>
          <w:sz w:val="28"/>
          <w:szCs w:val="28"/>
        </w:rPr>
      </w:pPr>
      <w:r w:rsidRPr="006C6F72">
        <w:rPr>
          <w:sz w:val="28"/>
          <w:szCs w:val="28"/>
        </w:rPr>
        <w:t>«Сказка в гости к нам пришла»</w:t>
      </w:r>
    </w:p>
    <w:p w:rsidR="00AF30CE" w:rsidRPr="006C6F72" w:rsidRDefault="00AF30CE" w:rsidP="00AF30CE">
      <w:pPr>
        <w:spacing w:line="360" w:lineRule="auto"/>
        <w:ind w:left="1080" w:hanging="900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rPr>
          <w:rFonts w:ascii="Verdana" w:hAnsi="Verdana"/>
          <w:sz w:val="28"/>
          <w:szCs w:val="28"/>
        </w:rPr>
      </w:pPr>
      <w:r w:rsidRPr="0038459C">
        <w:rPr>
          <w:sz w:val="28"/>
          <w:szCs w:val="28"/>
        </w:rPr>
        <w:t>Цели и задачи:</w:t>
      </w:r>
      <w:r w:rsidRPr="0038459C">
        <w:rPr>
          <w:rFonts w:ascii="Verdana" w:hAnsi="Verdana"/>
          <w:sz w:val="28"/>
          <w:szCs w:val="28"/>
        </w:rPr>
        <w:t xml:space="preserve"> </w:t>
      </w:r>
    </w:p>
    <w:p w:rsidR="00AF30CE" w:rsidRPr="0038459C" w:rsidRDefault="00AF30CE" w:rsidP="00AF30CE">
      <w:pPr>
        <w:numPr>
          <w:ilvl w:val="0"/>
          <w:numId w:val="1"/>
        </w:num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>Развивать наблюдательность и образное восприятие мира.</w:t>
      </w:r>
    </w:p>
    <w:p w:rsidR="00AF30CE" w:rsidRPr="0038459C" w:rsidRDefault="00AF30CE" w:rsidP="00AF30CE">
      <w:pPr>
        <w:numPr>
          <w:ilvl w:val="0"/>
          <w:numId w:val="1"/>
        </w:num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 xml:space="preserve">Закреплять изобразительную технику, умения и навыки. </w:t>
      </w:r>
    </w:p>
    <w:p w:rsidR="00AF30CE" w:rsidRPr="0038459C" w:rsidRDefault="00AF30CE" w:rsidP="00AF30CE">
      <w:pPr>
        <w:numPr>
          <w:ilvl w:val="0"/>
          <w:numId w:val="1"/>
        </w:num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>Развивать мелкую моторику руки для подготовки к последующему обучению письму.</w:t>
      </w:r>
    </w:p>
    <w:p w:rsidR="00AF30CE" w:rsidRPr="0038459C" w:rsidRDefault="00AF30CE" w:rsidP="00AF30CE">
      <w:pPr>
        <w:numPr>
          <w:ilvl w:val="0"/>
          <w:numId w:val="1"/>
        </w:num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 xml:space="preserve">Развивать эстетическое восприятие </w:t>
      </w:r>
      <w:proofErr w:type="gramStart"/>
      <w:r w:rsidRPr="0038459C">
        <w:rPr>
          <w:sz w:val="28"/>
          <w:szCs w:val="28"/>
        </w:rPr>
        <w:t>прекрасного</w:t>
      </w:r>
      <w:proofErr w:type="gramEnd"/>
      <w:r w:rsidRPr="0038459C">
        <w:rPr>
          <w:sz w:val="28"/>
          <w:szCs w:val="28"/>
        </w:rPr>
        <w:t xml:space="preserve"> и воспитывать способность к сопереживанию </w:t>
      </w:r>
      <w:r>
        <w:rPr>
          <w:sz w:val="28"/>
          <w:szCs w:val="28"/>
        </w:rPr>
        <w:t>воо</w:t>
      </w:r>
      <w:r w:rsidRPr="0038459C">
        <w:rPr>
          <w:sz w:val="28"/>
          <w:szCs w:val="28"/>
        </w:rPr>
        <w:t>бражаемым образам.</w:t>
      </w:r>
    </w:p>
    <w:p w:rsidR="00AF30CE" w:rsidRPr="0038459C" w:rsidRDefault="00AF30CE" w:rsidP="00AF30CE">
      <w:pPr>
        <w:numPr>
          <w:ilvl w:val="0"/>
          <w:numId w:val="1"/>
        </w:num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 xml:space="preserve">Развивать диалогическую речь, активизировать словарь. </w:t>
      </w:r>
    </w:p>
    <w:p w:rsidR="00AF30CE" w:rsidRPr="0038459C" w:rsidRDefault="00AF30CE" w:rsidP="00AF30CE">
      <w:pPr>
        <w:numPr>
          <w:ilvl w:val="0"/>
          <w:numId w:val="1"/>
        </w:num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 xml:space="preserve">Воспитывать аккуратность при работе с пластилином, клеем; </w:t>
      </w:r>
    </w:p>
    <w:p w:rsidR="00AF30CE" w:rsidRPr="0038459C" w:rsidRDefault="00AF30CE" w:rsidP="00AF30CE">
      <w:pPr>
        <w:numPr>
          <w:ilvl w:val="0"/>
          <w:numId w:val="1"/>
        </w:num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>Развивать фантазию при выборе материала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>Предварительная работа:</w:t>
      </w:r>
    </w:p>
    <w:p w:rsidR="00AF30CE" w:rsidRPr="0038459C" w:rsidRDefault="00AF30CE" w:rsidP="00AF30CE">
      <w:pPr>
        <w:spacing w:line="360" w:lineRule="auto"/>
        <w:ind w:left="1080" w:hanging="900"/>
        <w:rPr>
          <w:sz w:val="28"/>
          <w:szCs w:val="28"/>
        </w:rPr>
      </w:pPr>
      <w:r w:rsidRPr="0038459C">
        <w:rPr>
          <w:sz w:val="28"/>
          <w:szCs w:val="28"/>
        </w:rPr>
        <w:t xml:space="preserve"> чтение и обсуждение русской народной сказки «Гуси-лебеди», знакомство с понятием натюрморт, освоение нетрадиционных техник </w:t>
      </w:r>
      <w:proofErr w:type="gramStart"/>
      <w:r w:rsidRPr="0038459C">
        <w:rPr>
          <w:sz w:val="28"/>
          <w:szCs w:val="28"/>
        </w:rPr>
        <w:t>ИЗО</w:t>
      </w:r>
      <w:proofErr w:type="gramEnd"/>
      <w:r w:rsidRPr="0038459C">
        <w:rPr>
          <w:sz w:val="28"/>
          <w:szCs w:val="28"/>
        </w:rPr>
        <w:t>.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Материалы: Лист ватмана, с заранее подготовленным восковым (невидимым) изображением лебедей, мольберт, баночка с раствором голубой краски, дерево, пластилин, пластиковые крышечки, дощечки, трафарет яблока, салфетки</w:t>
      </w:r>
      <w:r w:rsidRPr="00E9071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 и зелёного цвета, клей, кисточки для клея, картон, квадратики желтого, красного и зелёного цвета 1.5*1.5, карандаш,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записи «Звуки леса», аудио запись песни «Яблонька».</w:t>
      </w: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сегодня к нам в гости пришла сказка. А как она называется,  мы с вами должны сами догадаться. Я думаю, что </w:t>
      </w:r>
      <w:r>
        <w:rPr>
          <w:sz w:val="28"/>
          <w:szCs w:val="28"/>
        </w:rPr>
        <w:lastRenderedPageBreak/>
        <w:t xml:space="preserve">поможет нам этот белый лист наша волшебная кисточка и живая вода. 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(</w:t>
      </w:r>
      <w:r w:rsidRPr="00C10E78">
        <w:rPr>
          <w:i/>
          <w:sz w:val="28"/>
          <w:szCs w:val="28"/>
        </w:rPr>
        <w:t>Воспитатель с детьми подходят к мольберту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Воспитатель окрашивает лист голубой краской, на нём проступают силуэты лебедей</w:t>
      </w:r>
      <w:r>
        <w:rPr>
          <w:sz w:val="28"/>
          <w:szCs w:val="28"/>
        </w:rPr>
        <w:t>).</w:t>
      </w:r>
      <w:proofErr w:type="gramEnd"/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вы думаете, ребята, из какой сказки эти гости? 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  Дети: «Гуси-лебеди»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  Воспитатель: Как-то странно начинается наша сказка, я думаю, тут что-то случилось.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Посмотрите, вот какая-то записка: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 </w:t>
      </w:r>
      <w:r>
        <w:rPr>
          <w:b/>
          <w:i/>
          <w:sz w:val="28"/>
          <w:szCs w:val="28"/>
        </w:rPr>
        <w:t>Дорогие ребята!</w:t>
      </w:r>
    </w:p>
    <w:p w:rsidR="00AF30CE" w:rsidRDefault="00AF30CE" w:rsidP="00AF30CE">
      <w:pPr>
        <w:spacing w:line="360" w:lineRule="auto"/>
        <w:ind w:left="360"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Меня зовут Машенька. У меня случилась беда: гуси-лебеди унесли моего братца. Я кинулась их догонять. Но в пути мне встретилась яблоня, на которой не было, ни одного яблочка. Ребята, я прошу вас о помощи, украсьте, пожалуйста, яблоньку плодами. Ведь если она не угостит нас яблочком, мы не сможем спрятаться от гусей-лебедей.</w:t>
      </w:r>
    </w:p>
    <w:p w:rsidR="00AF30CE" w:rsidRDefault="00AF30CE" w:rsidP="00AF30CE">
      <w:pPr>
        <w:spacing w:line="360" w:lineRule="auto"/>
        <w:ind w:left="360"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Машенька»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Воспитатель: Да действительно, сейчас зима на улице холодно, и все деревья стоят голые. И на нашей яблоньке нет ни листочка, ни яблочка. Ну, что, ребята поможем Машеньке? Но как, же мы это сделаем, ведь у нас нет яблок.</w:t>
      </w: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  <w:r w:rsidRPr="00BC1FE1">
        <w:rPr>
          <w:i/>
          <w:sz w:val="28"/>
          <w:szCs w:val="28"/>
        </w:rPr>
        <w:t>(Ответы детей)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Верно! У нас есть умелые руки, а умелые руки могут сделать всё, даже яблоки. А как вы их сделаете, пусть каждый решит сам.</w:t>
      </w:r>
    </w:p>
    <w:p w:rsidR="00AF30CE" w:rsidRDefault="00AF30CE" w:rsidP="00AF30CE">
      <w:pPr>
        <w:spacing w:line="360" w:lineRule="auto"/>
        <w:ind w:left="540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540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 столам, подготовленным к работе в определённой технике:</w:t>
      </w:r>
    </w:p>
    <w:p w:rsidR="00AF30CE" w:rsidRDefault="00AF30CE" w:rsidP="00AF30C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440FC">
        <w:rPr>
          <w:sz w:val="28"/>
          <w:szCs w:val="28"/>
        </w:rPr>
        <w:t>Техника «</w:t>
      </w:r>
      <w:proofErr w:type="spellStart"/>
      <w:r w:rsidRPr="00B440FC">
        <w:rPr>
          <w:sz w:val="28"/>
          <w:szCs w:val="28"/>
        </w:rPr>
        <w:t>тычкование</w:t>
      </w:r>
      <w:proofErr w:type="spellEnd"/>
      <w:r w:rsidRPr="00B440FC">
        <w:rPr>
          <w:sz w:val="28"/>
          <w:szCs w:val="28"/>
        </w:rPr>
        <w:t>»: клей, деревянные палочки, картон, квадратики желтого, красного и зелёного цвета 1.5*1.5.</w:t>
      </w:r>
    </w:p>
    <w:p w:rsidR="00AF30CE" w:rsidRPr="00B440FC" w:rsidRDefault="00AF30CE" w:rsidP="00AF30CE">
      <w:pPr>
        <w:spacing w:line="360" w:lineRule="auto"/>
        <w:ind w:left="540"/>
        <w:rPr>
          <w:sz w:val="28"/>
          <w:szCs w:val="28"/>
        </w:rPr>
      </w:pPr>
    </w:p>
    <w:p w:rsidR="00AF30CE" w:rsidRDefault="00AF30CE" w:rsidP="00AF30C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440FC">
        <w:rPr>
          <w:sz w:val="28"/>
          <w:szCs w:val="28"/>
        </w:rPr>
        <w:t xml:space="preserve">Техника « </w:t>
      </w:r>
      <w:proofErr w:type="spellStart"/>
      <w:r w:rsidRPr="00B440FC">
        <w:rPr>
          <w:sz w:val="28"/>
          <w:szCs w:val="28"/>
        </w:rPr>
        <w:t>комкание</w:t>
      </w:r>
      <w:proofErr w:type="spellEnd"/>
      <w:r w:rsidRPr="00B440FC">
        <w:rPr>
          <w:sz w:val="28"/>
          <w:szCs w:val="28"/>
        </w:rPr>
        <w:t>»: дощечки, картонный круг, салфетки, клей.</w:t>
      </w:r>
    </w:p>
    <w:p w:rsidR="00AF30CE" w:rsidRDefault="00AF30CE" w:rsidP="00AF30C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440FC">
        <w:rPr>
          <w:sz w:val="28"/>
          <w:szCs w:val="28"/>
        </w:rPr>
        <w:t>Техника «обратная аппликация из пластилина»: пластилин, пластиковые крышечки, дощечки, трафарет яблока, салфетки</w:t>
      </w:r>
      <w:r>
        <w:rPr>
          <w:sz w:val="28"/>
          <w:szCs w:val="28"/>
        </w:rPr>
        <w:t>.</w:t>
      </w:r>
    </w:p>
    <w:p w:rsidR="00AF30CE" w:rsidRPr="00B440FC" w:rsidRDefault="00AF30CE" w:rsidP="00AF30CE">
      <w:pPr>
        <w:spacing w:line="360" w:lineRule="auto"/>
        <w:ind w:left="900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540"/>
        <w:rPr>
          <w:i/>
          <w:sz w:val="28"/>
          <w:szCs w:val="28"/>
        </w:rPr>
      </w:pPr>
      <w:r>
        <w:rPr>
          <w:i/>
          <w:sz w:val="28"/>
          <w:szCs w:val="28"/>
        </w:rPr>
        <w:t>Дети самостоятельно выбирают технику, в которой они хотели бы работать и приступают к работе.</w:t>
      </w:r>
      <w:r w:rsidRPr="00BF0C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AF30CE" w:rsidRPr="00B62BA3" w:rsidRDefault="00AF30CE" w:rsidP="00AF30CE">
      <w:pPr>
        <w:spacing w:line="360" w:lineRule="auto"/>
        <w:ind w:left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  <w:lang w:val="en-US"/>
        </w:rPr>
        <w:t>CD</w:t>
      </w:r>
      <w:r>
        <w:rPr>
          <w:i/>
          <w:sz w:val="28"/>
          <w:szCs w:val="28"/>
        </w:rPr>
        <w:t xml:space="preserve">  запись « Звуки леса».</w:t>
      </w: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окончании дети развешивают свои работы на ветки яблони и любуются результатом.</w:t>
      </w:r>
    </w:p>
    <w:p w:rsidR="00AF30CE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Воспитатель: Какая красивая яблонька у нас получилась. Даже жалко с ней расставаться. Давайте на прощанье станцуем вокруг яблоньки танец.</w:t>
      </w: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водят хоровод «Яблонька».</w:t>
      </w: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Источники: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1</w:t>
      </w:r>
      <w:r w:rsidRPr="00741BA3">
        <w:rPr>
          <w:sz w:val="28"/>
          <w:szCs w:val="28"/>
        </w:rPr>
        <w:t>. Сокольникова Н.М. Изобразительное искусство: Основы живописи. – О.: ТИТУЛ, 1996.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2</w:t>
      </w:r>
      <w:r w:rsidRPr="00741BA3">
        <w:rPr>
          <w:sz w:val="28"/>
          <w:szCs w:val="28"/>
        </w:rPr>
        <w:t xml:space="preserve">. Сокольникова Н.М. Изобразительное искусство: </w:t>
      </w:r>
      <w:proofErr w:type="spellStart"/>
      <w:r w:rsidRPr="00741BA3">
        <w:rPr>
          <w:sz w:val="28"/>
          <w:szCs w:val="28"/>
        </w:rPr>
        <w:t>Коаткий</w:t>
      </w:r>
      <w:proofErr w:type="spellEnd"/>
      <w:r w:rsidRPr="00741BA3">
        <w:rPr>
          <w:sz w:val="28"/>
          <w:szCs w:val="28"/>
        </w:rPr>
        <w:t xml:space="preserve"> словарь художественных терминов.- О.: ТИТУЛ, 1996.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3</w:t>
      </w:r>
      <w:r w:rsidRPr="00741BA3">
        <w:rPr>
          <w:sz w:val="28"/>
          <w:szCs w:val="28"/>
        </w:rPr>
        <w:t xml:space="preserve">. </w:t>
      </w:r>
      <w:proofErr w:type="spellStart"/>
      <w:r w:rsidRPr="00741BA3">
        <w:rPr>
          <w:sz w:val="28"/>
          <w:szCs w:val="28"/>
        </w:rPr>
        <w:t>Соломенникова</w:t>
      </w:r>
      <w:proofErr w:type="spellEnd"/>
      <w:r w:rsidRPr="00741BA3">
        <w:rPr>
          <w:sz w:val="28"/>
          <w:szCs w:val="28"/>
        </w:rPr>
        <w:t xml:space="preserve"> О. Радость творчества. – М., 2005.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4</w:t>
      </w:r>
      <w:r w:rsidRPr="00741BA3">
        <w:rPr>
          <w:sz w:val="28"/>
          <w:szCs w:val="28"/>
        </w:rPr>
        <w:t>. Степанов С. Диагностика интеллекта методом рисунчатого теста. – М., 1992.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5</w:t>
      </w:r>
      <w:r w:rsidRPr="00741BA3">
        <w:rPr>
          <w:sz w:val="28"/>
          <w:szCs w:val="28"/>
        </w:rPr>
        <w:t>. Столяр А. Происхождение изобразительного искусства. – М., 1985.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6</w:t>
      </w:r>
      <w:r w:rsidRPr="00741BA3">
        <w:rPr>
          <w:sz w:val="28"/>
          <w:szCs w:val="28"/>
        </w:rPr>
        <w:t>. Субботина Л. Развитие воображения у детей.- Ярославль, 1998.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7</w:t>
      </w:r>
      <w:r w:rsidRPr="00741BA3">
        <w:rPr>
          <w:sz w:val="28"/>
          <w:szCs w:val="28"/>
        </w:rPr>
        <w:t>. Теплов Б.М. Способности и одаренность. – М., 2002.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8</w:t>
      </w:r>
      <w:r w:rsidRPr="00741BA3">
        <w:rPr>
          <w:sz w:val="28"/>
          <w:szCs w:val="28"/>
        </w:rPr>
        <w:t xml:space="preserve">. Теория и методика </w:t>
      </w:r>
      <w:proofErr w:type="spellStart"/>
      <w:r w:rsidRPr="00741BA3">
        <w:rPr>
          <w:sz w:val="28"/>
          <w:szCs w:val="28"/>
        </w:rPr>
        <w:t>изодеятельности</w:t>
      </w:r>
      <w:proofErr w:type="spellEnd"/>
      <w:r w:rsidRPr="00741BA3">
        <w:rPr>
          <w:sz w:val="28"/>
          <w:szCs w:val="28"/>
        </w:rPr>
        <w:t xml:space="preserve"> в детском саду. – М.: Просвещение, 1977.</w:t>
      </w:r>
    </w:p>
    <w:p w:rsidR="00AF30CE" w:rsidRPr="00741BA3" w:rsidRDefault="00AF30CE" w:rsidP="00AF30CE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9</w:t>
      </w:r>
      <w:r w:rsidRPr="00741BA3">
        <w:rPr>
          <w:sz w:val="28"/>
          <w:szCs w:val="28"/>
        </w:rPr>
        <w:t xml:space="preserve">. </w:t>
      </w:r>
      <w:proofErr w:type="spellStart"/>
      <w:r w:rsidRPr="00741BA3">
        <w:rPr>
          <w:sz w:val="28"/>
          <w:szCs w:val="28"/>
        </w:rPr>
        <w:t>Швайко</w:t>
      </w:r>
      <w:proofErr w:type="spellEnd"/>
      <w:r w:rsidRPr="00741BA3">
        <w:rPr>
          <w:sz w:val="28"/>
          <w:szCs w:val="28"/>
        </w:rPr>
        <w:t xml:space="preserve"> Г.С. Занятие по изобразительной деятельности в детском саду. – М.: ВЛАДОС, 2001.</w:t>
      </w:r>
    </w:p>
    <w:p w:rsidR="00AF30CE" w:rsidRPr="00741BA3" w:rsidRDefault="00AF30CE" w:rsidP="00AF30CE">
      <w:pPr>
        <w:spacing w:line="480" w:lineRule="auto"/>
        <w:ind w:left="1080" w:hanging="900"/>
        <w:rPr>
          <w:sz w:val="32"/>
          <w:szCs w:val="32"/>
        </w:rPr>
      </w:pPr>
    </w:p>
    <w:p w:rsidR="00AF30CE" w:rsidRPr="00741BA3" w:rsidRDefault="00AF30CE" w:rsidP="00AF30CE">
      <w:pPr>
        <w:spacing w:line="480" w:lineRule="auto"/>
        <w:ind w:left="1080" w:hanging="900"/>
        <w:rPr>
          <w:sz w:val="32"/>
          <w:szCs w:val="32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  <w:bookmarkStart w:id="0" w:name="_GoBack"/>
      <w:bookmarkEnd w:id="0"/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i/>
          <w:sz w:val="28"/>
          <w:szCs w:val="28"/>
        </w:rPr>
      </w:pPr>
    </w:p>
    <w:p w:rsidR="00AF30CE" w:rsidRDefault="00AF30CE" w:rsidP="00AF30CE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F85EDE" w:rsidRDefault="00F85EDE"/>
    <w:sectPr w:rsidR="00F85EDE" w:rsidSect="005F0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30E"/>
    <w:multiLevelType w:val="hybridMultilevel"/>
    <w:tmpl w:val="C256F4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A86347"/>
    <w:multiLevelType w:val="hybridMultilevel"/>
    <w:tmpl w:val="C2C0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37639"/>
    <w:multiLevelType w:val="hybridMultilevel"/>
    <w:tmpl w:val="4E765E7C"/>
    <w:lvl w:ilvl="0" w:tplc="C0AE7A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CE"/>
    <w:rsid w:val="00AF30CE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2015-01-27T04:46:00Z</dcterms:created>
  <dcterms:modified xsi:type="dcterms:W3CDTF">2015-01-27T04:48:00Z</dcterms:modified>
</cp:coreProperties>
</file>